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6C7" w:rsidRPr="00FF46C7" w:rsidRDefault="00FF46C7" w:rsidP="00FF46C7">
      <w:pPr>
        <w:jc w:val="center"/>
        <w:rPr>
          <w:b/>
          <w:sz w:val="24"/>
        </w:rPr>
      </w:pPr>
      <w:r w:rsidRPr="00FF46C7">
        <w:rPr>
          <w:b/>
          <w:i/>
          <w:sz w:val="24"/>
        </w:rPr>
        <w:t>Crossover</w:t>
      </w:r>
      <w:r w:rsidRPr="00FF46C7">
        <w:rPr>
          <w:b/>
          <w:sz w:val="24"/>
        </w:rPr>
        <w:t xml:space="preserve"> Poetry </w:t>
      </w:r>
      <w:r w:rsidR="00304EDD">
        <w:rPr>
          <w:b/>
          <w:sz w:val="24"/>
        </w:rPr>
        <w:t>A</w:t>
      </w:r>
      <w:r w:rsidRPr="00FF46C7">
        <w:rPr>
          <w:b/>
          <w:sz w:val="24"/>
        </w:rPr>
        <w:t>nalysis</w:t>
      </w:r>
    </w:p>
    <w:p w:rsidR="00FF46C7" w:rsidRDefault="00FF46C7" w:rsidP="00FF46C7">
      <w:r>
        <w:t xml:space="preserve">While reading, choose your 5 favorite poems from </w:t>
      </w:r>
      <w:r>
        <w:rPr>
          <w:i/>
        </w:rPr>
        <w:t>Crossover.</w:t>
      </w:r>
      <w:r>
        <w:t xml:space="preserve"> Then, re-examine the pieces for their </w:t>
      </w:r>
      <w:r>
        <w:rPr>
          <w:i/>
        </w:rPr>
        <w:t xml:space="preserve">poetic language </w:t>
      </w:r>
      <w:r>
        <w:t>choices.  As in double entry notes, your observations should focus on how the author uses the language to convey meaning. Observe word choice, sentence structure, word placement on the page, line length, or title significance</w:t>
      </w:r>
      <w:r w:rsidR="00304EDD">
        <w:t xml:space="preserve">, and make sure to explain WHY the author is doing what they are doing. </w:t>
      </w:r>
      <w:bookmarkStart w:id="0" w:name="_GoBack"/>
      <w:bookmarkEnd w:id="0"/>
      <w:r w:rsidRPr="00FF46C7">
        <w:rPr>
          <w:b/>
          <w:u w:val="single"/>
        </w:rPr>
        <w:t xml:space="preserve">DO NOT </w:t>
      </w:r>
      <w:r w:rsidR="00304EDD">
        <w:rPr>
          <w:b/>
          <w:u w:val="single"/>
        </w:rPr>
        <w:t xml:space="preserve">SIMPLY </w:t>
      </w:r>
      <w:r w:rsidRPr="00FF46C7">
        <w:rPr>
          <w:b/>
          <w:u w:val="single"/>
        </w:rPr>
        <w:t>SUMMARIZE THE POEM</w:t>
      </w:r>
      <w:r>
        <w:t>.</w:t>
      </w:r>
    </w:p>
    <w:p w:rsidR="00FF46C7" w:rsidRPr="00FF46C7" w:rsidRDefault="00304EDD" w:rsidP="00FF46C7">
      <w:r>
        <w:t>You must have at least three</w:t>
      </w:r>
      <w:r w:rsidR="00FF46C7">
        <w:t xml:space="preserve"> observations for each poem you choose. This may be in bullet points.</w:t>
      </w:r>
    </w:p>
    <w:tbl>
      <w:tblPr>
        <w:tblStyle w:val="TableGrid"/>
        <w:tblW w:w="0" w:type="auto"/>
        <w:tblLook w:val="04A0" w:firstRow="1" w:lastRow="0" w:firstColumn="1" w:lastColumn="0" w:noHBand="0" w:noVBand="1"/>
      </w:tblPr>
      <w:tblGrid>
        <w:gridCol w:w="3055"/>
        <w:gridCol w:w="7735"/>
      </w:tblGrid>
      <w:tr w:rsidR="00FF46C7" w:rsidTr="00FF46C7">
        <w:tc>
          <w:tcPr>
            <w:tcW w:w="3055" w:type="dxa"/>
          </w:tcPr>
          <w:p w:rsidR="00FF46C7" w:rsidRPr="00FF46C7" w:rsidRDefault="00FF46C7">
            <w:pPr>
              <w:rPr>
                <w:b/>
              </w:rPr>
            </w:pPr>
            <w:r w:rsidRPr="00FF46C7">
              <w:rPr>
                <w:b/>
              </w:rPr>
              <w:t>Poem Title/ Page #</w:t>
            </w:r>
          </w:p>
        </w:tc>
        <w:tc>
          <w:tcPr>
            <w:tcW w:w="7735" w:type="dxa"/>
          </w:tcPr>
          <w:p w:rsidR="00FF46C7" w:rsidRPr="00FF46C7" w:rsidRDefault="00304EDD">
            <w:pPr>
              <w:rPr>
                <w:b/>
              </w:rPr>
            </w:pPr>
            <w:r>
              <w:rPr>
                <w:b/>
              </w:rPr>
              <w:t>Three</w:t>
            </w:r>
            <w:r w:rsidR="00FF46C7" w:rsidRPr="00FF46C7">
              <w:rPr>
                <w:b/>
              </w:rPr>
              <w:t xml:space="preserve"> pieces of insight</w:t>
            </w:r>
          </w:p>
        </w:tc>
      </w:tr>
      <w:tr w:rsidR="00FF46C7" w:rsidTr="00FF46C7">
        <w:tc>
          <w:tcPr>
            <w:tcW w:w="3055" w:type="dxa"/>
          </w:tcPr>
          <w:p w:rsidR="00FF46C7" w:rsidRDefault="00FF46C7">
            <w:r>
              <w:t xml:space="preserve">“Dribbling” </w:t>
            </w:r>
            <w:proofErr w:type="spellStart"/>
            <w:r>
              <w:t>pg</w:t>
            </w:r>
            <w:proofErr w:type="spellEnd"/>
            <w:r>
              <w:t xml:space="preserve"> 3</w:t>
            </w:r>
          </w:p>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tc>
        <w:tc>
          <w:tcPr>
            <w:tcW w:w="7735" w:type="dxa"/>
          </w:tcPr>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tc>
      </w:tr>
      <w:tr w:rsidR="00FF46C7" w:rsidTr="00FF46C7">
        <w:tc>
          <w:tcPr>
            <w:tcW w:w="3055" w:type="dxa"/>
          </w:tcPr>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tc>
        <w:tc>
          <w:tcPr>
            <w:tcW w:w="7735" w:type="dxa"/>
          </w:tcPr>
          <w:p w:rsidR="00FF46C7" w:rsidRDefault="00FF46C7"/>
        </w:tc>
      </w:tr>
      <w:tr w:rsidR="00FF46C7" w:rsidTr="00FF46C7">
        <w:tc>
          <w:tcPr>
            <w:tcW w:w="3055" w:type="dxa"/>
          </w:tcPr>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tc>
        <w:tc>
          <w:tcPr>
            <w:tcW w:w="7735" w:type="dxa"/>
          </w:tcPr>
          <w:p w:rsidR="00FF46C7" w:rsidRDefault="00FF46C7"/>
        </w:tc>
      </w:tr>
      <w:tr w:rsidR="00FF46C7" w:rsidTr="00FF46C7">
        <w:tc>
          <w:tcPr>
            <w:tcW w:w="3055" w:type="dxa"/>
          </w:tcPr>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tc>
        <w:tc>
          <w:tcPr>
            <w:tcW w:w="7735" w:type="dxa"/>
          </w:tcPr>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tc>
      </w:tr>
      <w:tr w:rsidR="00FF46C7" w:rsidTr="00FF46C7">
        <w:tc>
          <w:tcPr>
            <w:tcW w:w="3055" w:type="dxa"/>
          </w:tcPr>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tc>
        <w:tc>
          <w:tcPr>
            <w:tcW w:w="7735" w:type="dxa"/>
          </w:tcPr>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tc>
      </w:tr>
      <w:tr w:rsidR="00FF46C7" w:rsidTr="00FF46C7">
        <w:tc>
          <w:tcPr>
            <w:tcW w:w="3055" w:type="dxa"/>
          </w:tcPr>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p w:rsidR="00FF46C7" w:rsidRDefault="00FF46C7"/>
        </w:tc>
        <w:tc>
          <w:tcPr>
            <w:tcW w:w="7735" w:type="dxa"/>
          </w:tcPr>
          <w:p w:rsidR="00FF46C7" w:rsidRDefault="00FF46C7"/>
        </w:tc>
      </w:tr>
    </w:tbl>
    <w:p w:rsidR="0000232D" w:rsidRDefault="00B46499"/>
    <w:sectPr w:rsidR="0000232D" w:rsidSect="00FF46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C7"/>
    <w:rsid w:val="00304EDD"/>
    <w:rsid w:val="005F03A7"/>
    <w:rsid w:val="00A63F2F"/>
    <w:rsid w:val="00E16773"/>
    <w:rsid w:val="00FF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99391-5D79-40C3-BBC2-A903402D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Gearhart</dc:creator>
  <cp:keywords/>
  <dc:description/>
  <cp:lastModifiedBy>Elizabeth Keiper</cp:lastModifiedBy>
  <cp:revision>2</cp:revision>
  <dcterms:created xsi:type="dcterms:W3CDTF">2017-07-17T22:31:00Z</dcterms:created>
  <dcterms:modified xsi:type="dcterms:W3CDTF">2017-07-17T22:31:00Z</dcterms:modified>
</cp:coreProperties>
</file>